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47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9F1047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047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047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1047" w:rsidRPr="001054FA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9F1047" w:rsidRPr="001054FA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1047" w:rsidRPr="001054FA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ШАХОВСКОЕ  СЕЛЬСКОЕ ПОСЕЛЕНИЕ</w:t>
      </w:r>
    </w:p>
    <w:p w:rsidR="009F1047" w:rsidRPr="001054FA" w:rsidRDefault="009F1047" w:rsidP="009F104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54FA">
        <w:rPr>
          <w:rFonts w:ascii="Times New Roman" w:hAnsi="Times New Roman"/>
          <w:b/>
          <w:bCs/>
          <w:sz w:val="28"/>
          <w:szCs w:val="28"/>
        </w:rPr>
        <w:t>ПАВЛОВСКОГО РАЙОНА УЛЬЯНОВСКОЙ ОБЛАСТИ</w:t>
      </w:r>
    </w:p>
    <w:p w:rsidR="009F1047" w:rsidRPr="001A7CDE" w:rsidRDefault="009F1047" w:rsidP="009F1047">
      <w:pPr>
        <w:jc w:val="center"/>
        <w:rPr>
          <w:b/>
          <w:bCs/>
          <w:sz w:val="28"/>
          <w:szCs w:val="28"/>
        </w:rPr>
      </w:pPr>
    </w:p>
    <w:p w:rsidR="009F1047" w:rsidRPr="00DE123F" w:rsidRDefault="00B35E48" w:rsidP="009F10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</w:t>
      </w:r>
      <w:r w:rsidR="009F1047" w:rsidRPr="001054FA">
        <w:rPr>
          <w:rFonts w:ascii="Times New Roman" w:hAnsi="Times New Roman"/>
          <w:b/>
          <w:bCs/>
          <w:sz w:val="28"/>
          <w:szCs w:val="28"/>
        </w:rPr>
        <w:t>-ое заседание Совета депутатов четвертого созыва</w:t>
      </w:r>
    </w:p>
    <w:p w:rsidR="00B11488" w:rsidRDefault="00574C0C">
      <w:pPr>
        <w:pStyle w:val="10"/>
        <w:keepNext/>
        <w:keepLines/>
        <w:shd w:val="clear" w:color="auto" w:fill="auto"/>
        <w:ind w:right="20" w:firstLine="0"/>
      </w:pPr>
      <w:r>
        <w:rPr>
          <w:rStyle w:val="11"/>
          <w:b/>
          <w:bCs/>
        </w:rPr>
        <w:t>РЕШЕНИЕ</w:t>
      </w:r>
      <w:bookmarkEnd w:id="0"/>
    </w:p>
    <w:p w:rsidR="00B11488" w:rsidRDefault="00574C0C" w:rsidP="00B35E48">
      <w:pPr>
        <w:pStyle w:val="30"/>
        <w:shd w:val="clear" w:color="auto" w:fill="auto"/>
        <w:tabs>
          <w:tab w:val="left" w:pos="1933"/>
          <w:tab w:val="left" w:pos="1989"/>
          <w:tab w:val="left" w:pos="7086"/>
        </w:tabs>
        <w:spacing w:after="494"/>
        <w:ind w:left="40"/>
      </w:pPr>
      <w:r>
        <w:rPr>
          <w:rStyle w:val="31"/>
          <w:b/>
          <w:bCs/>
        </w:rPr>
        <w:t xml:space="preserve">« </w:t>
      </w:r>
      <w:r w:rsidR="00B35E48">
        <w:rPr>
          <w:rStyle w:val="31"/>
          <w:b/>
          <w:bCs/>
        </w:rPr>
        <w:t>18</w:t>
      </w:r>
      <w:r>
        <w:rPr>
          <w:rStyle w:val="31"/>
          <w:b/>
          <w:bCs/>
        </w:rPr>
        <w:t>»</w:t>
      </w:r>
      <w:r w:rsidR="00B35E48">
        <w:rPr>
          <w:rStyle w:val="31"/>
          <w:b/>
          <w:bCs/>
        </w:rPr>
        <w:t xml:space="preserve"> августа </w:t>
      </w:r>
      <w:r>
        <w:rPr>
          <w:rStyle w:val="31"/>
          <w:b/>
          <w:bCs/>
        </w:rPr>
        <w:t>2022 г.</w:t>
      </w:r>
      <w:r>
        <w:rPr>
          <w:rStyle w:val="31"/>
          <w:b/>
          <w:bCs/>
        </w:rPr>
        <w:tab/>
        <w:t>№</w:t>
      </w:r>
      <w:r w:rsidR="00B35E48">
        <w:rPr>
          <w:rStyle w:val="31"/>
          <w:b/>
          <w:bCs/>
        </w:rPr>
        <w:t>122</w:t>
      </w:r>
    </w:p>
    <w:p w:rsidR="00B11488" w:rsidRDefault="009F1047" w:rsidP="009F1047">
      <w:pPr>
        <w:pStyle w:val="10"/>
        <w:keepNext/>
        <w:keepLines/>
        <w:shd w:val="clear" w:color="auto" w:fill="auto"/>
        <w:tabs>
          <w:tab w:val="left" w:leader="underscore" w:pos="4578"/>
        </w:tabs>
        <w:spacing w:after="244" w:line="326" w:lineRule="exact"/>
        <w:ind w:left="284" w:right="300"/>
        <w:jc w:val="left"/>
      </w:pPr>
      <w:bookmarkStart w:id="1" w:name="bookmark1"/>
      <w:r>
        <w:rPr>
          <w:rStyle w:val="11"/>
          <w:b/>
          <w:bCs/>
        </w:rPr>
        <w:t xml:space="preserve">                      «</w:t>
      </w:r>
      <w:r w:rsidR="00574C0C">
        <w:rPr>
          <w:rStyle w:val="11"/>
          <w:b/>
          <w:bCs/>
        </w:rPr>
        <w:t>Об утверждении Порядка реализации правотворческой инициативы</w:t>
      </w:r>
      <w:r>
        <w:rPr>
          <w:rStyle w:val="11"/>
          <w:b/>
          <w:bCs/>
        </w:rPr>
        <w:t xml:space="preserve"> </w:t>
      </w:r>
      <w:r w:rsidR="00574C0C">
        <w:rPr>
          <w:rStyle w:val="11"/>
          <w:b/>
          <w:bCs/>
        </w:rPr>
        <w:t xml:space="preserve">граждан в МО </w:t>
      </w:r>
      <w:r>
        <w:rPr>
          <w:rStyle w:val="11"/>
          <w:b/>
          <w:bCs/>
        </w:rPr>
        <w:t>Шаховское сельское поселение Павловского района</w:t>
      </w:r>
      <w:r w:rsidR="00574C0C">
        <w:rPr>
          <w:rStyle w:val="11"/>
          <w:b/>
          <w:bCs/>
        </w:rPr>
        <w:t xml:space="preserve"> </w:t>
      </w:r>
      <w:r>
        <w:rPr>
          <w:rStyle w:val="11"/>
          <w:b/>
          <w:bCs/>
        </w:rPr>
        <w:t xml:space="preserve">                   </w:t>
      </w:r>
      <w:r w:rsidR="00574C0C">
        <w:rPr>
          <w:rStyle w:val="11"/>
          <w:b/>
          <w:bCs/>
        </w:rPr>
        <w:t>Ульяновской области</w:t>
      </w:r>
      <w:bookmarkEnd w:id="1"/>
      <w:r>
        <w:rPr>
          <w:rStyle w:val="11"/>
          <w:b/>
          <w:bCs/>
        </w:rPr>
        <w:t>»</w:t>
      </w:r>
    </w:p>
    <w:p w:rsidR="00B11488" w:rsidRDefault="00574C0C">
      <w:pPr>
        <w:pStyle w:val="32"/>
        <w:shd w:val="clear" w:color="auto" w:fill="auto"/>
        <w:spacing w:before="0"/>
        <w:ind w:left="40" w:right="40" w:firstLine="720"/>
      </w:pPr>
      <w:r>
        <w:rPr>
          <w:rStyle w:val="12"/>
        </w:rPr>
        <w:t>В целях обеспечения права граждан Российской Федерации на участие в осуществлении местного самоуправления, в соответствии со статьей 26 Федерального закона от 6 октября 2003 года № 131-ФЭ «Об общих принципах организации местного самоуправления в Российской Федерации»,</w:t>
      </w:r>
    </w:p>
    <w:p w:rsidR="00B11488" w:rsidRDefault="00574C0C" w:rsidP="009F1047">
      <w:pPr>
        <w:pStyle w:val="32"/>
        <w:shd w:val="clear" w:color="auto" w:fill="auto"/>
        <w:tabs>
          <w:tab w:val="left" w:leader="underscore" w:pos="3966"/>
        </w:tabs>
        <w:spacing w:before="0"/>
        <w:ind w:left="40"/>
      </w:pPr>
      <w:r>
        <w:rPr>
          <w:rStyle w:val="12"/>
        </w:rPr>
        <w:t xml:space="preserve">руководствуясь статьей </w:t>
      </w:r>
      <w:r w:rsidR="009F1047">
        <w:rPr>
          <w:rStyle w:val="12"/>
        </w:rPr>
        <w:t>18</w:t>
      </w:r>
      <w:r>
        <w:rPr>
          <w:rStyle w:val="12"/>
        </w:rPr>
        <w:t xml:space="preserve"> Устава </w:t>
      </w:r>
      <w:r w:rsidR="009F1047" w:rsidRPr="009F1047">
        <w:rPr>
          <w:rStyle w:val="a8"/>
          <w:i w:val="0"/>
        </w:rPr>
        <w:t>Муниципального образования Шаховское сельское поселение Павловского района Ульяновской области</w:t>
      </w:r>
      <w:r w:rsidR="009F1047">
        <w:rPr>
          <w:rStyle w:val="a8"/>
          <w:i w:val="0"/>
        </w:rPr>
        <w:t xml:space="preserve"> </w:t>
      </w:r>
      <w:r>
        <w:rPr>
          <w:rStyle w:val="41"/>
        </w:rPr>
        <w:t xml:space="preserve"> </w:t>
      </w:r>
      <w:r w:rsidRPr="009F1047">
        <w:rPr>
          <w:rStyle w:val="41"/>
          <w:i w:val="0"/>
        </w:rPr>
        <w:t>в соответствии с уставом муниципального образования</w:t>
      </w:r>
      <w:r w:rsidR="009F1047" w:rsidRPr="009F1047">
        <w:rPr>
          <w:rStyle w:val="41"/>
          <w:i w:val="0"/>
          <w:iCs w:val="0"/>
        </w:rPr>
        <w:t xml:space="preserve"> Шаховское сельское поселение Павловского района Ульяновской области</w:t>
      </w:r>
      <w:r>
        <w:rPr>
          <w:rStyle w:val="41"/>
        </w:rPr>
        <w:t xml:space="preserve">), </w:t>
      </w:r>
      <w:r w:rsidR="00817DC5" w:rsidRPr="00817DC5">
        <w:rPr>
          <w:rStyle w:val="42"/>
          <w:i w:val="0"/>
        </w:rPr>
        <w:t>Совет депутатов</w:t>
      </w:r>
      <w:r w:rsidRPr="00817DC5">
        <w:rPr>
          <w:rStyle w:val="42"/>
          <w:i w:val="0"/>
        </w:rPr>
        <w:t xml:space="preserve"> муниципального образования </w:t>
      </w:r>
      <w:r w:rsidR="00817DC5" w:rsidRPr="00817DC5">
        <w:rPr>
          <w:rStyle w:val="41"/>
          <w:i w:val="0"/>
        </w:rPr>
        <w:t>Шаховское сельское поселение Павловского района Ульяновской области</w:t>
      </w:r>
      <w:r w:rsidRPr="00817DC5">
        <w:rPr>
          <w:rStyle w:val="41"/>
          <w:i w:val="0"/>
        </w:rPr>
        <w:t>)</w:t>
      </w:r>
      <w:r w:rsidRPr="00817DC5">
        <w:rPr>
          <w:rStyle w:val="42"/>
          <w:i w:val="0"/>
        </w:rPr>
        <w:t xml:space="preserve"> решил</w:t>
      </w:r>
      <w:r>
        <w:rPr>
          <w:rStyle w:val="42"/>
        </w:rPr>
        <w:t>:</w:t>
      </w:r>
    </w:p>
    <w:p w:rsidR="00B11488" w:rsidRDefault="00574C0C">
      <w:pPr>
        <w:pStyle w:val="32"/>
        <w:numPr>
          <w:ilvl w:val="0"/>
          <w:numId w:val="1"/>
        </w:numPr>
        <w:shd w:val="clear" w:color="auto" w:fill="auto"/>
        <w:tabs>
          <w:tab w:val="left" w:pos="1216"/>
        </w:tabs>
        <w:spacing w:before="0"/>
        <w:ind w:left="40" w:right="40" w:firstLine="720"/>
      </w:pPr>
      <w:r>
        <w:rPr>
          <w:rStyle w:val="12"/>
        </w:rPr>
        <w:t xml:space="preserve">Утвердить Порядок реализации правотворческой инициативы граждан в муниципальном образовании </w:t>
      </w:r>
      <w:r w:rsidR="00817DC5" w:rsidRPr="00817DC5">
        <w:rPr>
          <w:rStyle w:val="a8"/>
          <w:i w:val="0"/>
        </w:rPr>
        <w:t>Шаховское сельское поселение</w:t>
      </w:r>
      <w:r w:rsidR="00290BF8">
        <w:rPr>
          <w:rStyle w:val="a8"/>
          <w:i w:val="0"/>
        </w:rPr>
        <w:t xml:space="preserve"> в соответствии</w:t>
      </w:r>
      <w:r w:rsidR="00817DC5" w:rsidRPr="00817DC5">
        <w:rPr>
          <w:rStyle w:val="a8"/>
          <w:i w:val="0"/>
        </w:rPr>
        <w:t xml:space="preserve">  </w:t>
      </w:r>
      <w:r w:rsidRPr="00817DC5">
        <w:rPr>
          <w:rStyle w:val="a8"/>
          <w:i w:val="0"/>
        </w:rPr>
        <w:t>с уставом муниципального образования</w:t>
      </w:r>
      <w:r w:rsidR="00817DC5" w:rsidRPr="00817DC5">
        <w:rPr>
          <w:rStyle w:val="a8"/>
          <w:i w:val="0"/>
        </w:rPr>
        <w:t xml:space="preserve"> Шаховское сельское поселение Павловского района Ульяновской области</w:t>
      </w:r>
      <w:r w:rsidRPr="00817DC5">
        <w:rPr>
          <w:rStyle w:val="a8"/>
          <w:i w:val="0"/>
        </w:rPr>
        <w:t xml:space="preserve">) </w:t>
      </w:r>
      <w:r>
        <w:rPr>
          <w:rStyle w:val="12"/>
        </w:rPr>
        <w:t>(прилагается).</w:t>
      </w:r>
    </w:p>
    <w:p w:rsidR="00B11488" w:rsidRDefault="00574C0C">
      <w:pPr>
        <w:pStyle w:val="32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900"/>
        <w:ind w:left="40" w:right="40" w:firstLine="720"/>
      </w:pPr>
      <w:r>
        <w:rPr>
          <w:rStyle w:val="12"/>
        </w:rPr>
        <w:t>Настоящее решение вступает в силу после дня его официального опубликования.</w:t>
      </w:r>
    </w:p>
    <w:p w:rsidR="00290BF8" w:rsidRDefault="00290BF8" w:rsidP="00290BF8">
      <w:pPr>
        <w:pStyle w:val="ad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</w:t>
      </w:r>
      <w:r w:rsidRPr="00290BF8">
        <w:rPr>
          <w:rFonts w:ascii="Times New Roman" w:hAnsi="Times New Roman"/>
          <w:b/>
          <w:sz w:val="28"/>
          <w:szCs w:val="28"/>
        </w:rPr>
        <w:t>лава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0BF8" w:rsidRPr="00290BF8" w:rsidRDefault="00290BF8" w:rsidP="00290BF8">
      <w:pPr>
        <w:pStyle w:val="ad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90BF8">
        <w:rPr>
          <w:rFonts w:ascii="Times New Roman" w:hAnsi="Times New Roman"/>
          <w:b/>
          <w:sz w:val="28"/>
          <w:szCs w:val="28"/>
        </w:rPr>
        <w:t>Шаховское сельское поселение</w:t>
      </w:r>
    </w:p>
    <w:p w:rsidR="00290BF8" w:rsidRDefault="00290BF8" w:rsidP="00290BF8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Павловского района Ульяновской области                       А.Н.Лепёнкин</w:t>
      </w:r>
    </w:p>
    <w:p w:rsidR="00290BF8" w:rsidRDefault="00290BF8" w:rsidP="00290BF8">
      <w:pPr>
        <w:pStyle w:val="ac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17DC5" w:rsidRDefault="00817DC5">
      <w:pPr>
        <w:pStyle w:val="40"/>
        <w:shd w:val="clear" w:color="auto" w:fill="auto"/>
        <w:ind w:left="4800" w:right="40"/>
        <w:rPr>
          <w:rStyle w:val="41"/>
          <w:i/>
          <w:iCs/>
        </w:rPr>
      </w:pPr>
    </w:p>
    <w:p w:rsidR="00817DC5" w:rsidRDefault="00817DC5">
      <w:pPr>
        <w:pStyle w:val="40"/>
        <w:shd w:val="clear" w:color="auto" w:fill="auto"/>
        <w:ind w:left="4800" w:right="40"/>
        <w:rPr>
          <w:rStyle w:val="41"/>
          <w:i/>
          <w:iCs/>
        </w:rPr>
      </w:pPr>
    </w:p>
    <w:p w:rsidR="00817DC5" w:rsidRDefault="00817DC5">
      <w:pPr>
        <w:pStyle w:val="40"/>
        <w:shd w:val="clear" w:color="auto" w:fill="auto"/>
        <w:ind w:left="4800" w:right="40"/>
        <w:rPr>
          <w:rStyle w:val="41"/>
          <w:i/>
          <w:iCs/>
        </w:rPr>
      </w:pPr>
    </w:p>
    <w:p w:rsidR="00817DC5" w:rsidRDefault="00817DC5">
      <w:pPr>
        <w:pStyle w:val="40"/>
        <w:shd w:val="clear" w:color="auto" w:fill="auto"/>
        <w:ind w:left="4800" w:right="40"/>
      </w:pPr>
    </w:p>
    <w:p w:rsidR="00B11488" w:rsidRDefault="00574C0C">
      <w:pPr>
        <w:pStyle w:val="40"/>
        <w:shd w:val="clear" w:color="auto" w:fill="auto"/>
        <w:tabs>
          <w:tab w:val="left" w:pos="7470"/>
        </w:tabs>
        <w:spacing w:after="596" w:line="317" w:lineRule="exact"/>
        <w:ind w:left="5080" w:right="600"/>
        <w:jc w:val="left"/>
      </w:pPr>
      <w:r>
        <w:rPr>
          <w:rStyle w:val="42"/>
        </w:rPr>
        <w:t xml:space="preserve">УТВЕРЖДЕН </w:t>
      </w:r>
      <w:r w:rsidR="00A4141E">
        <w:rPr>
          <w:rStyle w:val="42"/>
        </w:rPr>
        <w:t>Р</w:t>
      </w:r>
      <w:r>
        <w:rPr>
          <w:rStyle w:val="42"/>
        </w:rPr>
        <w:t xml:space="preserve">ешением </w:t>
      </w:r>
      <w:r w:rsidR="00290BF8" w:rsidRPr="00A4141E">
        <w:rPr>
          <w:rStyle w:val="41"/>
          <w:iCs/>
        </w:rPr>
        <w:t xml:space="preserve">Совета депутатов муниципального образования </w:t>
      </w:r>
      <w:r w:rsidRPr="00A4141E">
        <w:rPr>
          <w:rStyle w:val="41"/>
          <w:iCs/>
        </w:rPr>
        <w:t xml:space="preserve"> </w:t>
      </w:r>
      <w:r w:rsidR="00290BF8" w:rsidRPr="00A4141E">
        <w:rPr>
          <w:rStyle w:val="41"/>
          <w:iCs/>
        </w:rPr>
        <w:t xml:space="preserve">Шаховское сельское поселение </w:t>
      </w:r>
      <w:r w:rsidRPr="00A4141E">
        <w:rPr>
          <w:rStyle w:val="41"/>
          <w:iCs/>
        </w:rPr>
        <w:t>в соответствии с уставом</w:t>
      </w:r>
      <w:r>
        <w:rPr>
          <w:rStyle w:val="41"/>
          <w:i/>
          <w:iCs/>
        </w:rPr>
        <w:t xml:space="preserve"> </w:t>
      </w:r>
      <w:r w:rsidRPr="00A4141E">
        <w:rPr>
          <w:rStyle w:val="41"/>
          <w:iCs/>
        </w:rPr>
        <w:t>муниципального образования</w:t>
      </w:r>
      <w:r w:rsidR="00A4141E" w:rsidRPr="00A4141E">
        <w:rPr>
          <w:rStyle w:val="41"/>
          <w:iCs/>
        </w:rPr>
        <w:t xml:space="preserve"> Шаховское сельское поселение Павловского района Ульяновской области</w:t>
      </w:r>
      <w:r w:rsidRPr="00A4141E">
        <w:rPr>
          <w:rStyle w:val="41"/>
          <w:iCs/>
        </w:rPr>
        <w:t>) от«</w:t>
      </w:r>
      <w:r w:rsidR="00B35E48">
        <w:rPr>
          <w:rStyle w:val="41"/>
          <w:iCs/>
        </w:rPr>
        <w:t>18</w:t>
      </w:r>
      <w:r w:rsidRPr="00A4141E">
        <w:rPr>
          <w:rStyle w:val="41"/>
          <w:iCs/>
        </w:rPr>
        <w:t xml:space="preserve"> »</w:t>
      </w:r>
      <w:r w:rsidR="00B35E48">
        <w:rPr>
          <w:rStyle w:val="41"/>
          <w:iCs/>
        </w:rPr>
        <w:t xml:space="preserve"> 08 </w:t>
      </w:r>
      <w:r w:rsidRPr="00A4141E">
        <w:rPr>
          <w:rStyle w:val="41"/>
          <w:iCs/>
        </w:rPr>
        <w:t>20</w:t>
      </w:r>
      <w:r w:rsidR="00B35E48">
        <w:rPr>
          <w:rStyle w:val="41"/>
          <w:iCs/>
        </w:rPr>
        <w:t>22</w:t>
      </w:r>
      <w:r w:rsidRPr="00A4141E">
        <w:rPr>
          <w:rStyle w:val="41"/>
          <w:iCs/>
        </w:rPr>
        <w:t xml:space="preserve"> г. №</w:t>
      </w:r>
      <w:r w:rsidR="00B35E48">
        <w:rPr>
          <w:rStyle w:val="41"/>
          <w:iCs/>
        </w:rPr>
        <w:t>122</w:t>
      </w:r>
    </w:p>
    <w:p w:rsidR="00B11488" w:rsidRDefault="00574C0C">
      <w:pPr>
        <w:pStyle w:val="30"/>
        <w:shd w:val="clear" w:color="auto" w:fill="auto"/>
        <w:spacing w:after="0" w:line="322" w:lineRule="exact"/>
        <w:jc w:val="center"/>
      </w:pPr>
      <w:r>
        <w:rPr>
          <w:rStyle w:val="31"/>
          <w:b/>
          <w:bCs/>
        </w:rPr>
        <w:t>ПОРЯДОК</w:t>
      </w:r>
    </w:p>
    <w:p w:rsidR="00B11488" w:rsidRDefault="00574C0C">
      <w:pPr>
        <w:pStyle w:val="30"/>
        <w:shd w:val="clear" w:color="auto" w:fill="auto"/>
        <w:spacing w:after="0" w:line="322" w:lineRule="exact"/>
        <w:jc w:val="center"/>
      </w:pPr>
      <w:r>
        <w:rPr>
          <w:rStyle w:val="31"/>
          <w:b/>
          <w:bCs/>
        </w:rPr>
        <w:t>РЕАЛИЗАЦИИ ПРАВОТВОРЧЕСКОЙ ИНИЦИАТИВЫ ГРАЖДАН</w:t>
      </w:r>
    </w:p>
    <w:p w:rsidR="00B11488" w:rsidRPr="00A4141E" w:rsidRDefault="00574C0C">
      <w:pPr>
        <w:pStyle w:val="20"/>
        <w:shd w:val="clear" w:color="auto" w:fill="auto"/>
        <w:spacing w:after="649" w:line="322" w:lineRule="exact"/>
      </w:pPr>
      <w:r>
        <w:rPr>
          <w:rStyle w:val="22"/>
          <w:b/>
          <w:bCs/>
        </w:rPr>
        <w:t xml:space="preserve">В МУНИЦИПАЛЬНОМ ОБРАЗОВАНИИ </w:t>
      </w:r>
      <w:r w:rsidR="00A4141E" w:rsidRPr="00A4141E">
        <w:rPr>
          <w:rStyle w:val="21"/>
          <w:b/>
          <w:bCs/>
          <w:iCs/>
        </w:rPr>
        <w:t>ШАХОВСКОЕ СЕЛЬСКОЕ ПОСЕЛЕНИЕ</w:t>
      </w:r>
      <w:r w:rsidRPr="00A4141E">
        <w:rPr>
          <w:rStyle w:val="21"/>
          <w:b/>
          <w:bCs/>
          <w:iCs/>
        </w:rPr>
        <w:t xml:space="preserve"> В СООТВЕТСТВИИ С УСТАВОМ МУНИЦИПАЛЬНОГО ОБРАЗОВАНИЯ</w:t>
      </w:r>
      <w:r w:rsidR="00A4141E" w:rsidRPr="00A4141E">
        <w:rPr>
          <w:rStyle w:val="21"/>
          <w:b/>
          <w:bCs/>
          <w:iCs/>
        </w:rPr>
        <w:t>ШАХОВСКОЕ СЕЛЬСКОЕ ПОСЕЛЕНИЕ ПАВЛОВСКОГО РАЙОНА УЛЬНОВСКОЙ ОБЛАСТИ</w:t>
      </w:r>
    </w:p>
    <w:p w:rsidR="00B11488" w:rsidRDefault="00574C0C">
      <w:pPr>
        <w:pStyle w:val="30"/>
        <w:shd w:val="clear" w:color="auto" w:fill="auto"/>
        <w:spacing w:after="298" w:line="260" w:lineRule="exact"/>
        <w:jc w:val="center"/>
      </w:pPr>
      <w:r>
        <w:rPr>
          <w:rStyle w:val="31"/>
          <w:b/>
          <w:bCs/>
        </w:rPr>
        <w:t>Глава 1. Общие положения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451"/>
        </w:tabs>
        <w:spacing w:before="0"/>
        <w:ind w:left="40" w:right="20" w:firstLine="720"/>
      </w:pPr>
      <w:r>
        <w:rPr>
          <w:rStyle w:val="12"/>
        </w:rPr>
        <w:t xml:space="preserve">Настоящий Порядок определяет порядок реализации правотворческой инициативы граждан в муниципальном образовании </w:t>
      </w:r>
      <w:r w:rsidR="00A4141E">
        <w:rPr>
          <w:rStyle w:val="a8"/>
          <w:i w:val="0"/>
        </w:rPr>
        <w:t>Шаховское сельское по</w:t>
      </w:r>
      <w:r w:rsidR="00A4141E" w:rsidRPr="00A4141E">
        <w:rPr>
          <w:rStyle w:val="a8"/>
          <w:i w:val="0"/>
        </w:rPr>
        <w:t>селение</w:t>
      </w:r>
      <w:r w:rsidRPr="00A4141E">
        <w:rPr>
          <w:rStyle w:val="a8"/>
          <w:i w:val="0"/>
        </w:rPr>
        <w:t xml:space="preserve"> в соответствии с уставом муниципального образования</w:t>
      </w:r>
      <w:r w:rsidR="00A4141E" w:rsidRPr="00A4141E">
        <w:rPr>
          <w:rStyle w:val="a8"/>
          <w:i w:val="0"/>
        </w:rPr>
        <w:t xml:space="preserve"> Шаховское сельское поселение Павловского района ульяновской области</w:t>
      </w:r>
      <w:r>
        <w:rPr>
          <w:rStyle w:val="12"/>
        </w:rPr>
        <w:t xml:space="preserve"> (далее - правотворческая инициатива), в том числе круг муниципальных правовых актов, проекты которых могут быть внесены в порядке реализации правотворческой инициативы, требования к указанным проектам, порядок выдвижения правотворческой инициативы гражданами, а также требования к порядку рассмотрения проектов муниципальных правовых актов, внесенных в порядке реализации правотворческой инициативы, органами местного самоуправления </w:t>
      </w:r>
      <w:r w:rsidR="00A62EC5">
        <w:rPr>
          <w:rStyle w:val="12"/>
        </w:rPr>
        <w:t xml:space="preserve">в </w:t>
      </w:r>
      <w:r>
        <w:rPr>
          <w:rStyle w:val="12"/>
        </w:rPr>
        <w:t xml:space="preserve">муниципальном образовании </w:t>
      </w:r>
      <w:r w:rsidR="00A4141E" w:rsidRPr="00A4141E">
        <w:rPr>
          <w:rStyle w:val="a8"/>
          <w:i w:val="0"/>
        </w:rPr>
        <w:t>Шаховское сельское поселение</w:t>
      </w:r>
      <w:r w:rsidRPr="00A4141E">
        <w:rPr>
          <w:rStyle w:val="a8"/>
          <w:i w:val="0"/>
        </w:rPr>
        <w:t xml:space="preserve"> в соответствии с уставом муниципального образования</w:t>
      </w:r>
      <w:r w:rsidR="00A4141E" w:rsidRPr="00A4141E">
        <w:rPr>
          <w:rStyle w:val="a8"/>
          <w:i w:val="0"/>
        </w:rPr>
        <w:t xml:space="preserve"> Шаховское сельское поселение Павловского района Ульяновской области</w:t>
      </w:r>
      <w:r w:rsidRPr="00A4141E">
        <w:rPr>
          <w:rStyle w:val="12"/>
          <w:i/>
        </w:rPr>
        <w:t xml:space="preserve"> </w:t>
      </w:r>
      <w:r>
        <w:rPr>
          <w:rStyle w:val="12"/>
        </w:rPr>
        <w:t>(далее - муниципальное образование).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120"/>
        </w:tabs>
        <w:spacing w:before="0"/>
        <w:ind w:left="40" w:right="20" w:firstLine="720"/>
      </w:pPr>
      <w:r>
        <w:rPr>
          <w:rStyle w:val="12"/>
        </w:rPr>
        <w:t>В порядке реализации правотворческой инициативы могут быть внесены проекты нормативных муниципальных правовых актов муниципального образования по вопросам местного значения муниципального образования и (или) вопросам организации деятельности органов местного самоуправления (далее - муниципальные правовые акты), предусматривающие:</w:t>
      </w:r>
    </w:p>
    <w:p w:rsidR="00B11488" w:rsidRDefault="00574C0C">
      <w:pPr>
        <w:pStyle w:val="32"/>
        <w:numPr>
          <w:ilvl w:val="0"/>
          <w:numId w:val="3"/>
        </w:numPr>
        <w:shd w:val="clear" w:color="auto" w:fill="auto"/>
        <w:tabs>
          <w:tab w:val="left" w:pos="1317"/>
        </w:tabs>
        <w:spacing w:before="0"/>
        <w:ind w:left="40" w:right="20" w:firstLine="720"/>
      </w:pPr>
      <w:r>
        <w:rPr>
          <w:rStyle w:val="12"/>
        </w:rPr>
        <w:t>установление правового регулирования по вопросам, не урегулированным муниципальными правовыми актами;</w:t>
      </w:r>
    </w:p>
    <w:p w:rsidR="00B11488" w:rsidRDefault="00574C0C">
      <w:pPr>
        <w:pStyle w:val="50"/>
        <w:numPr>
          <w:ilvl w:val="0"/>
          <w:numId w:val="3"/>
        </w:numPr>
        <w:shd w:val="clear" w:color="auto" w:fill="auto"/>
        <w:tabs>
          <w:tab w:val="left" w:pos="1130"/>
        </w:tabs>
        <w:ind w:left="40" w:right="20"/>
      </w:pPr>
      <w:r>
        <w:rPr>
          <w:rStyle w:val="51"/>
        </w:rPr>
        <w:t xml:space="preserve">внесение изменений в Устав муниципального образования, иные </w:t>
      </w:r>
      <w:r>
        <w:rPr>
          <w:rStyle w:val="513pt"/>
        </w:rPr>
        <w:t>муниципальные правовые акты;</w:t>
      </w:r>
    </w:p>
    <w:p w:rsidR="00B11488" w:rsidRDefault="00574C0C">
      <w:pPr>
        <w:pStyle w:val="32"/>
        <w:numPr>
          <w:ilvl w:val="0"/>
          <w:numId w:val="3"/>
        </w:numPr>
        <w:shd w:val="clear" w:color="auto" w:fill="auto"/>
        <w:tabs>
          <w:tab w:val="left" w:pos="1130"/>
        </w:tabs>
        <w:spacing w:before="0"/>
        <w:ind w:left="40" w:right="20" w:firstLine="720"/>
      </w:pPr>
      <w:r>
        <w:rPr>
          <w:rStyle w:val="12"/>
        </w:rPr>
        <w:lastRenderedPageBreak/>
        <w:t>отмену муниципальных правовых актов (за исключением Устава муниципального образования), признание утратившими силу отдельных положений Устава муниципального образования и (или) иных муниципальных правовых актов.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17" w:lineRule="exact"/>
        <w:ind w:left="20" w:right="20" w:firstLine="720"/>
      </w:pPr>
      <w:r>
        <w:rPr>
          <w:rStyle w:val="12"/>
        </w:rPr>
        <w:t>В порядке реализации правотворческой инициативы могут быть внесены проекты:</w:t>
      </w:r>
    </w:p>
    <w:p w:rsidR="00B11488" w:rsidRDefault="00574C0C">
      <w:pPr>
        <w:pStyle w:val="32"/>
        <w:numPr>
          <w:ilvl w:val="0"/>
          <w:numId w:val="4"/>
        </w:numPr>
        <w:shd w:val="clear" w:color="auto" w:fill="auto"/>
        <w:tabs>
          <w:tab w:val="left" w:pos="1100"/>
        </w:tabs>
        <w:spacing w:before="0" w:line="317" w:lineRule="exact"/>
        <w:ind w:left="20" w:firstLine="720"/>
      </w:pPr>
      <w:r>
        <w:rPr>
          <w:rStyle w:val="12"/>
        </w:rPr>
        <w:t>решений представительного органа муниципального образования</w:t>
      </w:r>
    </w:p>
    <w:p w:rsidR="00B11488" w:rsidRDefault="00F93881">
      <w:pPr>
        <w:pStyle w:val="40"/>
        <w:shd w:val="clear" w:color="auto" w:fill="auto"/>
        <w:spacing w:line="317" w:lineRule="exact"/>
        <w:ind w:left="20" w:right="20"/>
      </w:pPr>
      <w:r w:rsidRPr="00F93881">
        <w:rPr>
          <w:rStyle w:val="41"/>
          <w:iCs/>
        </w:rPr>
        <w:t>Совета депутатов Шаховское сельское поселение</w:t>
      </w:r>
      <w:r w:rsidR="00574C0C" w:rsidRPr="00F93881">
        <w:rPr>
          <w:rStyle w:val="41"/>
          <w:iCs/>
        </w:rPr>
        <w:t xml:space="preserve"> в соответствии с уставом муниципального образования</w:t>
      </w:r>
      <w:r w:rsidRPr="00F93881">
        <w:rPr>
          <w:rStyle w:val="41"/>
          <w:iCs/>
        </w:rPr>
        <w:t xml:space="preserve"> Шаховское сельское поселение Павловского района </w:t>
      </w:r>
      <w:r>
        <w:rPr>
          <w:rStyle w:val="41"/>
          <w:iCs/>
        </w:rPr>
        <w:t>У</w:t>
      </w:r>
      <w:r w:rsidRPr="00F93881">
        <w:rPr>
          <w:rStyle w:val="41"/>
          <w:iCs/>
        </w:rPr>
        <w:t>льяновской области</w:t>
      </w:r>
      <w:r w:rsidR="00574C0C">
        <w:rPr>
          <w:rStyle w:val="42"/>
        </w:rPr>
        <w:t xml:space="preserve"> (далее — Совет депутатов);</w:t>
      </w:r>
    </w:p>
    <w:p w:rsidR="00B11488" w:rsidRDefault="00574C0C">
      <w:pPr>
        <w:pStyle w:val="32"/>
        <w:numPr>
          <w:ilvl w:val="0"/>
          <w:numId w:val="4"/>
        </w:numPr>
        <w:shd w:val="clear" w:color="auto" w:fill="auto"/>
        <w:tabs>
          <w:tab w:val="left" w:pos="1047"/>
        </w:tabs>
        <w:spacing w:before="0" w:line="317" w:lineRule="exact"/>
        <w:ind w:left="20" w:firstLine="720"/>
      </w:pPr>
      <w:r>
        <w:rPr>
          <w:rStyle w:val="12"/>
        </w:rPr>
        <w:t>постановлений администрации муниципального образования;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17" w:lineRule="exact"/>
        <w:ind w:left="20" w:right="20" w:firstLine="720"/>
      </w:pPr>
      <w:r>
        <w:rPr>
          <w:rStyle w:val="12"/>
        </w:rPr>
        <w:t>Не могут быть внесены в порядке реализации правотворческой инициативы проекты муниципальных правовых актов:</w:t>
      </w:r>
    </w:p>
    <w:p w:rsidR="00B11488" w:rsidRDefault="00574C0C">
      <w:pPr>
        <w:pStyle w:val="32"/>
        <w:numPr>
          <w:ilvl w:val="0"/>
          <w:numId w:val="5"/>
        </w:numPr>
        <w:shd w:val="clear" w:color="auto" w:fill="auto"/>
        <w:tabs>
          <w:tab w:val="left" w:pos="1119"/>
        </w:tabs>
        <w:spacing w:before="0" w:line="317" w:lineRule="exact"/>
        <w:ind w:left="20" w:right="20" w:firstLine="720"/>
      </w:pPr>
      <w:r>
        <w:rPr>
          <w:rStyle w:val="12"/>
        </w:rPr>
        <w:t>по вопросам отмены муниципального правового акта, признания утратившими силу его отдельных положений, внесения изменений в муниципальный правовой акт, если:</w:t>
      </w:r>
    </w:p>
    <w:p w:rsidR="00B11488" w:rsidRDefault="00574C0C">
      <w:pPr>
        <w:pStyle w:val="32"/>
        <w:shd w:val="clear" w:color="auto" w:fill="auto"/>
        <w:tabs>
          <w:tab w:val="left" w:pos="1124"/>
        </w:tabs>
        <w:spacing w:before="0" w:line="317" w:lineRule="exact"/>
        <w:ind w:left="20" w:right="20" w:firstLine="720"/>
      </w:pPr>
      <w:r>
        <w:rPr>
          <w:rStyle w:val="12"/>
        </w:rPr>
        <w:t>а)</w:t>
      </w:r>
      <w:r>
        <w:rPr>
          <w:rStyle w:val="12"/>
        </w:rPr>
        <w:tab/>
        <w:t>соответствующий муниципальный правовой акт был принят на местном референдуме и не истек срок, предусмотренный пунктом 6 статьи 73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B11488" w:rsidRDefault="00574C0C">
      <w:pPr>
        <w:pStyle w:val="32"/>
        <w:shd w:val="clear" w:color="auto" w:fill="auto"/>
        <w:tabs>
          <w:tab w:val="left" w:pos="1134"/>
        </w:tabs>
        <w:spacing w:before="0" w:line="317" w:lineRule="exact"/>
        <w:ind w:left="20" w:right="20" w:firstLine="720"/>
      </w:pPr>
      <w:r>
        <w:rPr>
          <w:rStyle w:val="12"/>
        </w:rPr>
        <w:t>б)</w:t>
      </w:r>
      <w:r>
        <w:rPr>
          <w:rStyle w:val="12"/>
        </w:rPr>
        <w:tab/>
        <w:t>соответствующий муниципальный правовой акт принят в целях реализации правового акта, принятого на местном референдуме, и не истек срок, предусмотренный пунктом 6 статьи 73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если иное не установлено муниципальным правовым актом, принятым на местном референдуме;</w:t>
      </w:r>
    </w:p>
    <w:p w:rsidR="00B11488" w:rsidRDefault="00574C0C">
      <w:pPr>
        <w:pStyle w:val="32"/>
        <w:numPr>
          <w:ilvl w:val="0"/>
          <w:numId w:val="5"/>
        </w:numPr>
        <w:shd w:val="clear" w:color="auto" w:fill="auto"/>
        <w:tabs>
          <w:tab w:val="left" w:pos="1143"/>
        </w:tabs>
        <w:spacing w:before="0" w:line="317" w:lineRule="exact"/>
        <w:ind w:left="20" w:right="20" w:firstLine="720"/>
      </w:pPr>
      <w:r>
        <w:rPr>
          <w:rStyle w:val="12"/>
        </w:rPr>
        <w:t>по вопросам утверждения местного бюджета, внесения в него изменений;</w:t>
      </w:r>
    </w:p>
    <w:p w:rsidR="00B11488" w:rsidRDefault="00574C0C">
      <w:pPr>
        <w:pStyle w:val="32"/>
        <w:numPr>
          <w:ilvl w:val="0"/>
          <w:numId w:val="5"/>
        </w:numPr>
        <w:shd w:val="clear" w:color="auto" w:fill="auto"/>
        <w:tabs>
          <w:tab w:val="left" w:pos="1148"/>
        </w:tabs>
        <w:spacing w:before="0" w:line="317" w:lineRule="exact"/>
        <w:ind w:left="20" w:right="20" w:firstLine="720"/>
      </w:pPr>
      <w:r>
        <w:rPr>
          <w:rStyle w:val="12"/>
        </w:rPr>
        <w:t>по вопросам установления, введения в действие, изменения и отмены местных налогов и (или) сборов, порядка исполнения обязанностей по их уплате.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052"/>
        </w:tabs>
        <w:spacing w:before="0" w:line="317" w:lineRule="exact"/>
        <w:ind w:left="20" w:right="20" w:firstLine="720"/>
      </w:pPr>
      <w:r>
        <w:rPr>
          <w:rStyle w:val="12"/>
        </w:rPr>
        <w:t>Содержание проекта муниципального правового акта, вносимого в порядке правотворческой инициативы:</w:t>
      </w:r>
    </w:p>
    <w:p w:rsidR="00B11488" w:rsidRDefault="00574C0C">
      <w:pPr>
        <w:pStyle w:val="32"/>
        <w:numPr>
          <w:ilvl w:val="0"/>
          <w:numId w:val="6"/>
        </w:numPr>
        <w:shd w:val="clear" w:color="auto" w:fill="auto"/>
        <w:tabs>
          <w:tab w:val="left" w:pos="1186"/>
        </w:tabs>
        <w:spacing w:before="0" w:line="317" w:lineRule="exact"/>
        <w:ind w:left="20" w:right="20" w:firstLine="720"/>
      </w:pPr>
      <w:r>
        <w:rPr>
          <w:rStyle w:val="12"/>
        </w:rPr>
        <w:t>должно соответствовать правотворческой компетенции органа местного самоуправления</w:t>
      </w:r>
      <w:r>
        <w:rPr>
          <w:rStyle w:val="23"/>
        </w:rPr>
        <w:t xml:space="preserve">, </w:t>
      </w:r>
      <w:r>
        <w:rPr>
          <w:rStyle w:val="12"/>
        </w:rPr>
        <w:t>которым вносится проект муниципального правового акта;</w:t>
      </w:r>
    </w:p>
    <w:p w:rsidR="00B11488" w:rsidRDefault="00574C0C">
      <w:pPr>
        <w:pStyle w:val="32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317" w:lineRule="exact"/>
        <w:ind w:left="20" w:right="20" w:firstLine="720"/>
      </w:pPr>
      <w:r>
        <w:rPr>
          <w:rStyle w:val="12"/>
        </w:rPr>
        <w:t>не должно противоречить Конституции Российской Федерации, федеральным законам, иным федеральным нормативным правовым актам, нормативным правовым актам Ульяновской области, Уставу муниципального образования.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138"/>
        </w:tabs>
        <w:spacing w:before="0" w:line="317" w:lineRule="exact"/>
        <w:ind w:left="20" w:right="20" w:firstLine="720"/>
      </w:pPr>
      <w:r>
        <w:rPr>
          <w:rStyle w:val="12"/>
        </w:rPr>
        <w:t>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(быть изложен в официально-деловом стиле, иметь нормативное содержание, не допускать множественного толкования его положений, не иметь внутренних противоречий).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346" w:line="317" w:lineRule="exact"/>
        <w:ind w:left="20" w:right="20" w:firstLine="720"/>
      </w:pPr>
      <w:r>
        <w:rPr>
          <w:rStyle w:val="12"/>
        </w:rPr>
        <w:t xml:space="preserve">Помимо положений, выражающих основное содержание проекта </w:t>
      </w:r>
      <w:r>
        <w:rPr>
          <w:rStyle w:val="12"/>
        </w:rPr>
        <w:lastRenderedPageBreak/>
        <w:t>муниципального правового акта, вносимого в порядке правотворческой инициативы, в указанном проекте наличие исчерпывающего перечня иных изменений, вносимых в муниципальные правовые акты, не обязательно.</w:t>
      </w:r>
    </w:p>
    <w:p w:rsidR="00B11488" w:rsidRDefault="00574C0C">
      <w:pPr>
        <w:pStyle w:val="10"/>
        <w:keepNext/>
        <w:keepLines/>
        <w:shd w:val="clear" w:color="auto" w:fill="auto"/>
        <w:spacing w:after="293" w:line="260" w:lineRule="exact"/>
        <w:ind w:left="20" w:firstLine="720"/>
        <w:jc w:val="both"/>
      </w:pPr>
      <w:bookmarkStart w:id="2" w:name="bookmark2"/>
      <w:r>
        <w:rPr>
          <w:rStyle w:val="11"/>
          <w:b/>
          <w:bCs/>
        </w:rPr>
        <w:t>Глава 2. Порядок выдвижения правотворческой инициативы</w:t>
      </w:r>
      <w:bookmarkEnd w:id="2"/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20"/>
      </w:pPr>
      <w:r>
        <w:rPr>
          <w:rStyle w:val="12"/>
        </w:rPr>
        <w:t>С правотворческой инициативой может выступить инициативная группа жителей муниципального образования, обладающих активным избирательным правом (далее - инициативная группа).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057"/>
          <w:tab w:val="left" w:leader="underscore" w:pos="7575"/>
        </w:tabs>
        <w:spacing w:before="0"/>
        <w:ind w:left="20" w:right="20" w:firstLine="720"/>
      </w:pPr>
      <w:r>
        <w:rPr>
          <w:rStyle w:val="12"/>
        </w:rPr>
        <w:t>Численность инициативной группы, необходимая для выдвижения правотворческой инициативы, должна составлять не менее</w:t>
      </w:r>
      <w:r w:rsidR="00A62EC5">
        <w:rPr>
          <w:rStyle w:val="12"/>
        </w:rPr>
        <w:t xml:space="preserve"> 10 </w:t>
      </w:r>
      <w:r>
        <w:rPr>
          <w:rStyle w:val="12"/>
        </w:rPr>
        <w:t>человек</w:t>
      </w:r>
      <w:r>
        <w:rPr>
          <w:rStyle w:val="12"/>
          <w:vertAlign w:val="superscript"/>
        </w:rPr>
        <w:footnoteReference w:id="2"/>
      </w:r>
      <w:r>
        <w:rPr>
          <w:rStyle w:val="12"/>
        </w:rPr>
        <w:t>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58"/>
        </w:tabs>
        <w:spacing w:before="0"/>
        <w:ind w:left="20" w:right="20" w:firstLine="720"/>
      </w:pPr>
      <w:r>
        <w:rPr>
          <w:rStyle w:val="12"/>
        </w:rPr>
        <w:t>Граждане участвуют в деятельности инициативной группы на основе добровольного волеизъявления. Не допускается участие граждан в деятельности инициативной группы за вознаграждение. Расходы, связанные с участием в деятельности инициативной группы, несут ее члены.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rPr>
          <w:rStyle w:val="12"/>
        </w:rPr>
        <w:t>Создание инициативной группы производится на публичном мероприятии, в котором принимает участие не менее 25 человек.</w:t>
      </w:r>
      <w:r>
        <w:rPr>
          <w:rStyle w:val="12"/>
          <w:vertAlign w:val="superscript"/>
        </w:rPr>
        <w:footnoteReference w:id="3"/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25"/>
        </w:tabs>
        <w:spacing w:before="0"/>
        <w:ind w:left="20" w:right="20" w:firstLine="720"/>
      </w:pPr>
      <w:r>
        <w:rPr>
          <w:rStyle w:val="12"/>
        </w:rPr>
        <w:t>Инициативная группа считается созданной с момента принятия решения о ее создании большинством голосов граждан, принимавших участие в публичном мероприятии, предусмотренном пунктом 11 настоящего Порядка (далее - публичное мероприятие).</w:t>
      </w:r>
    </w:p>
    <w:p w:rsidR="00B11488" w:rsidRDefault="00574C0C">
      <w:pPr>
        <w:pStyle w:val="32"/>
        <w:shd w:val="clear" w:color="auto" w:fill="auto"/>
        <w:spacing w:before="0"/>
        <w:ind w:left="20" w:right="20" w:firstLine="720"/>
      </w:pPr>
      <w:r>
        <w:rPr>
          <w:rStyle w:val="12"/>
        </w:rPr>
        <w:t>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</w:t>
      </w:r>
      <w:r>
        <w:rPr>
          <w:rStyle w:val="23"/>
        </w:rPr>
        <w:t>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383"/>
        </w:tabs>
        <w:spacing w:before="0"/>
        <w:ind w:left="20" w:right="20" w:firstLine="720"/>
      </w:pPr>
      <w:r>
        <w:rPr>
          <w:rStyle w:val="12"/>
        </w:rPr>
        <w:t>Решение о создании инициативной группы оформляется протоколом на бумажном носителе, в котором указываются следующие сведения: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014"/>
        </w:tabs>
        <w:spacing w:before="0"/>
        <w:ind w:left="20" w:firstLine="720"/>
      </w:pPr>
      <w:r>
        <w:rPr>
          <w:rStyle w:val="12"/>
        </w:rPr>
        <w:t>дата, время и место проведения публичного мероприятия;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042"/>
        </w:tabs>
        <w:spacing w:before="0"/>
        <w:ind w:left="20" w:firstLine="720"/>
      </w:pPr>
      <w:r>
        <w:rPr>
          <w:rStyle w:val="12"/>
        </w:rPr>
        <w:t>повестка публичного мероприятия;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038"/>
        </w:tabs>
        <w:spacing w:before="0"/>
        <w:ind w:left="20" w:right="20" w:firstLine="720"/>
      </w:pPr>
      <w:r>
        <w:rPr>
          <w:rStyle w:val="12"/>
        </w:rPr>
        <w:t>решения, принятые по вопросам повестки публичного мероприятия, и результаты голосований по ним;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042"/>
        </w:tabs>
        <w:spacing w:before="0"/>
        <w:ind w:left="20" w:firstLine="720"/>
      </w:pPr>
      <w:r>
        <w:rPr>
          <w:rStyle w:val="12"/>
        </w:rPr>
        <w:t>количество присутствующих членов инициативной группы;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033"/>
        </w:tabs>
        <w:spacing w:before="0"/>
        <w:ind w:left="20" w:right="20" w:firstLine="720"/>
      </w:pPr>
      <w:r>
        <w:rPr>
          <w:rStyle w:val="12"/>
        </w:rPr>
        <w:t>фамилию, имя, отчество (последнее - при наличии) лица, избранного председателем инициативной группы с его добровольного согласия;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129"/>
        </w:tabs>
        <w:spacing w:before="0"/>
        <w:ind w:left="20" w:right="20" w:firstLine="720"/>
      </w:pPr>
      <w:r>
        <w:rPr>
          <w:rStyle w:val="12"/>
        </w:rPr>
        <w:t>количество членов инициативной группы (не более 5 человек), уполномоченных представлять инициативную группу совместно с председателем инициативной группы;</w:t>
      </w:r>
    </w:p>
    <w:p w:rsidR="00B11488" w:rsidRDefault="00574C0C">
      <w:pPr>
        <w:pStyle w:val="32"/>
        <w:numPr>
          <w:ilvl w:val="0"/>
          <w:numId w:val="7"/>
        </w:numPr>
        <w:shd w:val="clear" w:color="auto" w:fill="auto"/>
        <w:tabs>
          <w:tab w:val="left" w:pos="1158"/>
        </w:tabs>
        <w:spacing w:before="0"/>
        <w:ind w:left="20" w:right="20" w:firstLine="720"/>
      </w:pPr>
      <w:r>
        <w:rPr>
          <w:rStyle w:val="12"/>
        </w:rPr>
        <w:t xml:space="preserve">вид и наименование проекта муниципального правового акта, вносимого на рассмотрение соответствующего органа местного самоуправления в порядке </w:t>
      </w:r>
      <w:r>
        <w:rPr>
          <w:rStyle w:val="12"/>
        </w:rPr>
        <w:lastRenderedPageBreak/>
        <w:t>правотворческой инициативы.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340"/>
        </w:tabs>
        <w:spacing w:before="0"/>
        <w:ind w:left="20" w:right="20" w:firstLine="720"/>
      </w:pPr>
      <w:r>
        <w:rPr>
          <w:rStyle w:val="12"/>
        </w:rPr>
        <w:t>Решение о создании инициативной группы подписывается председателем инициативной группы.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rPr>
          <w:rStyle w:val="12"/>
        </w:rPr>
        <w:t>К решению о создании инициативной группы прилагается список граждан, принимавших участие в публичном мероприятии и проголосовавших за решение о создании инициативной группы, а также иных граждан, поддерживающих соответствующую правотворческую инициативу (далее - список членов инициативной группы), который оформляется на бумажном носителе в соответствии с приложением к настоящему Порядку и заполняется в соответствии с пунктами 16, 17 настоящего Порядка.</w:t>
      </w:r>
    </w:p>
    <w:p w:rsidR="00B11488" w:rsidRDefault="00574C0C">
      <w:pPr>
        <w:pStyle w:val="32"/>
        <w:shd w:val="clear" w:color="auto" w:fill="auto"/>
        <w:spacing w:before="0"/>
        <w:ind w:left="20" w:right="20" w:firstLine="720"/>
      </w:pPr>
      <w:r>
        <w:rPr>
          <w:rStyle w:val="12"/>
        </w:rPr>
        <w:t>Список членов инициативной группы может быть выполнен на нескольких листах, каждый из которых соответствует требованиям абзаца первого настоящего пункта.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15"/>
        </w:tabs>
        <w:spacing w:before="0"/>
        <w:ind w:left="20" w:right="20" w:firstLine="720"/>
      </w:pPr>
      <w:r>
        <w:rPr>
          <w:rStyle w:val="12"/>
        </w:rPr>
        <w:t>В список членов инициативной группы включаются следующие сведения о гражданине: фамилия, имя, отчество (последнее - при наличии), дата рождения, адрес его регистрации по месту жительства. Гражданин собственноручно расписывается в соответствующей графе списка членов инициативной группы и ставит дату внесения подписи.</w:t>
      </w:r>
    </w:p>
    <w:p w:rsidR="00B11488" w:rsidRDefault="00574C0C">
      <w:pPr>
        <w:pStyle w:val="32"/>
        <w:shd w:val="clear" w:color="auto" w:fill="auto"/>
        <w:spacing w:before="0"/>
        <w:ind w:left="20" w:right="20" w:firstLine="720"/>
      </w:pPr>
      <w:r>
        <w:rPr>
          <w:rStyle w:val="12"/>
        </w:rPr>
        <w:t>В графе «Примечание» списка членов инициативной группы напротив фамилии уполномоченных представителей инициативной группы (за исключением председателя инициативной группы) с добровольного согласия гражданина делается пометка «Уполномоченный представитель».</w:t>
      </w:r>
    </w:p>
    <w:p w:rsidR="00B11488" w:rsidRDefault="00574C0C">
      <w:pPr>
        <w:pStyle w:val="32"/>
        <w:shd w:val="clear" w:color="auto" w:fill="auto"/>
        <w:spacing w:before="0"/>
        <w:ind w:left="20" w:right="20" w:firstLine="720"/>
      </w:pPr>
      <w:r>
        <w:rPr>
          <w:rStyle w:val="12"/>
        </w:rPr>
        <w:t>При заполнении подписного листа использование карандаша не допускается.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34"/>
        </w:tabs>
        <w:spacing w:before="0"/>
        <w:ind w:left="20" w:right="20" w:firstLine="720"/>
      </w:pPr>
      <w:r>
        <w:rPr>
          <w:rStyle w:val="12"/>
        </w:rPr>
        <w:t>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 152-ФЗ «О персональных данных». Гражданин в удостоверение согласия на обработку своих персональных данных проставляет подпись в списке членов инициативной группы.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01"/>
        </w:tabs>
        <w:spacing w:before="0"/>
        <w:ind w:left="20" w:right="20" w:firstLine="720"/>
      </w:pPr>
      <w:r>
        <w:rPr>
          <w:rStyle w:val="12"/>
        </w:rPr>
        <w:t>К проекту муниципального правового акта, вносимого в порядке реализации правотворческой инициативы, прилагаются следующие дополнительные материалы:</w:t>
      </w:r>
    </w:p>
    <w:p w:rsidR="00B11488" w:rsidRDefault="00574C0C">
      <w:pPr>
        <w:pStyle w:val="32"/>
        <w:numPr>
          <w:ilvl w:val="0"/>
          <w:numId w:val="8"/>
        </w:numPr>
        <w:shd w:val="clear" w:color="auto" w:fill="auto"/>
        <w:tabs>
          <w:tab w:val="left" w:pos="1081"/>
        </w:tabs>
        <w:spacing w:before="0"/>
        <w:ind w:left="20" w:right="20" w:firstLine="720"/>
      </w:pPr>
      <w:r>
        <w:rPr>
          <w:rStyle w:val="12"/>
        </w:rPr>
        <w:t>пояснительная записка к проекту муниципального правового акта, которая должна содержать правовые основания принятия предлагаемого 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предлагаемого муниципального правового акта;</w:t>
      </w:r>
    </w:p>
    <w:p w:rsidR="00B11488" w:rsidRDefault="00574C0C">
      <w:pPr>
        <w:pStyle w:val="32"/>
        <w:numPr>
          <w:ilvl w:val="0"/>
          <w:numId w:val="8"/>
        </w:numPr>
        <w:shd w:val="clear" w:color="auto" w:fill="auto"/>
        <w:tabs>
          <w:tab w:val="left" w:pos="1081"/>
        </w:tabs>
        <w:spacing w:before="0"/>
        <w:ind w:left="20" w:right="20" w:firstLine="720"/>
      </w:pPr>
      <w:r>
        <w:rPr>
          <w:rStyle w:val="12"/>
        </w:rPr>
        <w:t>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 и (или) иных затрат за счет местного бюджета);</w:t>
      </w:r>
    </w:p>
    <w:p w:rsidR="00B11488" w:rsidRDefault="00574C0C">
      <w:pPr>
        <w:pStyle w:val="32"/>
        <w:numPr>
          <w:ilvl w:val="0"/>
          <w:numId w:val="8"/>
        </w:numPr>
        <w:shd w:val="clear" w:color="auto" w:fill="auto"/>
        <w:tabs>
          <w:tab w:val="left" w:pos="1230"/>
        </w:tabs>
        <w:spacing w:before="0"/>
        <w:ind w:left="20" w:right="20" w:firstLine="720"/>
      </w:pPr>
      <w:r>
        <w:rPr>
          <w:rStyle w:val="12"/>
        </w:rPr>
        <w:t>справочные материалы (информация, расчет, статистические сведения и другие аналогичные сведения) по усмотрению членов инициативной группы.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316"/>
        </w:tabs>
        <w:spacing w:before="0"/>
        <w:ind w:left="20" w:right="20" w:firstLine="720"/>
      </w:pPr>
      <w:r>
        <w:rPr>
          <w:rStyle w:val="12"/>
        </w:rPr>
        <w:t xml:space="preserve">Инициативная группа направляет в соответствующий орган местного </w:t>
      </w:r>
      <w:r>
        <w:rPr>
          <w:rStyle w:val="12"/>
        </w:rPr>
        <w:lastRenderedPageBreak/>
        <w:t>самоуправления следующий комплект документов:</w:t>
      </w:r>
    </w:p>
    <w:p w:rsidR="00B11488" w:rsidRDefault="00574C0C">
      <w:pPr>
        <w:pStyle w:val="32"/>
        <w:numPr>
          <w:ilvl w:val="0"/>
          <w:numId w:val="9"/>
        </w:numPr>
        <w:shd w:val="clear" w:color="auto" w:fill="auto"/>
        <w:tabs>
          <w:tab w:val="left" w:pos="1124"/>
        </w:tabs>
        <w:spacing w:before="0"/>
        <w:ind w:left="20" w:right="20" w:firstLine="720"/>
      </w:pPr>
      <w:r>
        <w:rPr>
          <w:rStyle w:val="12"/>
        </w:rPr>
        <w:t>сопроводительное письмо на имя руководителя органа местного самоуправления на бумажном носителе, подписанное председателем или иным уполномоченным представителем (иными уполномоченными представителями) инициативной группы, содержащее указание на реализацию гражданами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</w:p>
    <w:p w:rsidR="00B11488" w:rsidRDefault="00574C0C">
      <w:pPr>
        <w:pStyle w:val="32"/>
        <w:numPr>
          <w:ilvl w:val="0"/>
          <w:numId w:val="9"/>
        </w:numPr>
        <w:shd w:val="clear" w:color="auto" w:fill="auto"/>
        <w:tabs>
          <w:tab w:val="left" w:pos="1042"/>
        </w:tabs>
        <w:spacing w:before="0" w:line="326" w:lineRule="exact"/>
        <w:ind w:left="20" w:right="20" w:firstLine="720"/>
      </w:pPr>
      <w:r>
        <w:rPr>
          <w:rStyle w:val="12"/>
        </w:rPr>
        <w:t>подлинные экземпляры решения о создании инициативной группы, а также списка членов инициативной группы, оформленные в соответствии с требованиями пунктов 13-17 настоящего Порядка;</w:t>
      </w:r>
    </w:p>
    <w:p w:rsidR="00B11488" w:rsidRDefault="00574C0C">
      <w:pPr>
        <w:pStyle w:val="32"/>
        <w:numPr>
          <w:ilvl w:val="0"/>
          <w:numId w:val="9"/>
        </w:numPr>
        <w:shd w:val="clear" w:color="auto" w:fill="auto"/>
        <w:tabs>
          <w:tab w:val="left" w:pos="1220"/>
        </w:tabs>
        <w:spacing w:before="0" w:after="240"/>
        <w:ind w:left="20" w:right="20" w:firstLine="720"/>
      </w:pPr>
      <w:r>
        <w:rPr>
          <w:rStyle w:val="12"/>
        </w:rPr>
        <w:t xml:space="preserve">проект муниципального правового акта с дополнительными материалами к нему, предусмотренными пунктом 18 настоящего Порядка, на бумажном носителе и на машиночитаемом носителе (в форматах </w:t>
      </w:r>
      <w:r w:rsidRPr="00703EDC">
        <w:rPr>
          <w:rStyle w:val="12"/>
        </w:rPr>
        <w:t>.</w:t>
      </w:r>
      <w:r>
        <w:rPr>
          <w:rStyle w:val="12"/>
          <w:lang w:val="en-US"/>
        </w:rPr>
        <w:t>doc</w:t>
      </w:r>
      <w:r w:rsidRPr="00703EDC">
        <w:rPr>
          <w:rStyle w:val="12"/>
        </w:rPr>
        <w:t>, .</w:t>
      </w:r>
      <w:r>
        <w:rPr>
          <w:rStyle w:val="12"/>
          <w:lang w:val="en-US"/>
        </w:rPr>
        <w:t>docx</w:t>
      </w:r>
      <w:r w:rsidRPr="00703EDC">
        <w:rPr>
          <w:rStyle w:val="12"/>
        </w:rPr>
        <w:t>, .</w:t>
      </w:r>
      <w:r>
        <w:rPr>
          <w:rStyle w:val="12"/>
          <w:lang w:val="en-US"/>
        </w:rPr>
        <w:t>rtf</w:t>
      </w:r>
      <w:r w:rsidRPr="00703EDC">
        <w:rPr>
          <w:rStyle w:val="12"/>
        </w:rPr>
        <w:t xml:space="preserve"> </w:t>
      </w:r>
      <w:r>
        <w:rPr>
          <w:rStyle w:val="12"/>
        </w:rPr>
        <w:t xml:space="preserve">или </w:t>
      </w:r>
      <w:r w:rsidRPr="00703EDC">
        <w:rPr>
          <w:rStyle w:val="12"/>
        </w:rPr>
        <w:t>.</w:t>
      </w:r>
      <w:r>
        <w:rPr>
          <w:rStyle w:val="12"/>
          <w:lang w:val="en-US"/>
        </w:rPr>
        <w:t>odt</w:t>
      </w:r>
      <w:r w:rsidRPr="00703EDC">
        <w:rPr>
          <w:rStyle w:val="12"/>
        </w:rPr>
        <w:t>).</w:t>
      </w:r>
    </w:p>
    <w:p w:rsidR="00B11488" w:rsidRDefault="00574C0C">
      <w:pPr>
        <w:pStyle w:val="10"/>
        <w:keepNext/>
        <w:keepLines/>
        <w:shd w:val="clear" w:color="auto" w:fill="auto"/>
        <w:spacing w:after="240" w:line="322" w:lineRule="exact"/>
        <w:ind w:left="1260" w:right="1280" w:firstLine="520"/>
        <w:jc w:val="left"/>
      </w:pPr>
      <w:bookmarkStart w:id="3" w:name="bookmark3"/>
      <w:r>
        <w:rPr>
          <w:rStyle w:val="11"/>
          <w:b/>
          <w:bCs/>
        </w:rPr>
        <w:t>Глава 3. Требования к порядку рассмотрения проектов муниципальных правовых актов, внесенных в порядке реализации правотворческой инициативы</w:t>
      </w:r>
      <w:bookmarkEnd w:id="3"/>
    </w:p>
    <w:p w:rsidR="00B11488" w:rsidRDefault="00574C0C" w:rsidP="007477DA">
      <w:pPr>
        <w:pStyle w:val="32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left="20" w:right="20" w:firstLine="720"/>
      </w:pPr>
      <w:r>
        <w:rPr>
          <w:rStyle w:val="12"/>
        </w:rPr>
        <w:t>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документов, предусмотренного пунктом 19 настоящего Порядка, в соответствующий орган местного самоуправления</w:t>
      </w:r>
      <w:r>
        <w:rPr>
          <w:rStyle w:val="23"/>
        </w:rPr>
        <w:t>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54"/>
        </w:tabs>
        <w:spacing w:before="0" w:line="317" w:lineRule="exact"/>
        <w:ind w:left="20" w:right="20" w:firstLine="720"/>
      </w:pPr>
      <w:r>
        <w:rPr>
          <w:rStyle w:val="12"/>
        </w:rPr>
        <w:t>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</w:t>
      </w:r>
      <w:r>
        <w:rPr>
          <w:rStyle w:val="23"/>
        </w:rPr>
        <w:t xml:space="preserve">, </w:t>
      </w:r>
      <w:r>
        <w:rPr>
          <w:rStyle w:val="12"/>
        </w:rPr>
        <w:t>к компетенции которого относится принятие соответствующего акта, в течение трех месяцев со дня его внесения.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left="20" w:right="20" w:firstLine="700"/>
      </w:pPr>
      <w:r>
        <w:rPr>
          <w:rStyle w:val="12"/>
        </w:rPr>
        <w:t>Проект муниципального правового акта, внесенный в порядке реализации правотворческой инициативы, не подлежит рассмотрению, если правотворческая инициатива выдвинута с нарушением настоящего Порядка.</w:t>
      </w:r>
    </w:p>
    <w:p w:rsidR="00B11488" w:rsidRDefault="00574C0C">
      <w:pPr>
        <w:pStyle w:val="32"/>
        <w:shd w:val="clear" w:color="auto" w:fill="auto"/>
        <w:spacing w:before="0" w:line="317" w:lineRule="exact"/>
        <w:ind w:left="20" w:right="20" w:firstLine="700"/>
      </w:pPr>
      <w:r>
        <w:rPr>
          <w:rStyle w:val="12"/>
        </w:rPr>
        <w:t>В этом случае уполномоченным представителям инициативной группы в сроки, установленные законодательством для рассмотрения обращений граждан, соответствующим органом местного самоуправления 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01"/>
        </w:tabs>
        <w:spacing w:before="0" w:line="317" w:lineRule="exact"/>
        <w:ind w:left="20" w:right="20" w:firstLine="700"/>
      </w:pPr>
      <w:r>
        <w:rPr>
          <w:rStyle w:val="12"/>
        </w:rPr>
        <w:t>Не позднее чем за 3 рабочих дня до даты рассмотрения проекта муниципального правового акта соответствующий орган местного самоуправления по телефону и по электронной почте, указанным уполномоченными представителями инициативной группы, уведомляет уполномоченных представителей инициативной группы о дате и времени рассмотрения представленного инициативной группой проекта муниципального правового акта.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321"/>
        </w:tabs>
        <w:spacing w:before="0" w:line="317" w:lineRule="exact"/>
        <w:ind w:left="20" w:right="20" w:firstLine="700"/>
      </w:pPr>
      <w:r>
        <w:rPr>
          <w:rStyle w:val="12"/>
        </w:rPr>
        <w:t xml:space="preserve">При рассмотрении проекта муниципального правового акта </w:t>
      </w:r>
      <w:r>
        <w:rPr>
          <w:rStyle w:val="12"/>
        </w:rPr>
        <w:lastRenderedPageBreak/>
        <w:t>уполномоченным представителям инициативной группы обеспечивается возможность непосредственного участия. Уполномоченные представители инициативной группы 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17" w:lineRule="exact"/>
        <w:ind w:left="20" w:right="20" w:firstLine="700"/>
      </w:pPr>
      <w:r>
        <w:rPr>
          <w:rStyle w:val="12"/>
        </w:rPr>
        <w:t>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 депутатов, указанный проект рассматривается на открытом заседании Совета депутатов с участием уполномоченных представителей инициативной группы в соответствии с регламентом Совета депутатов.</w:t>
      </w:r>
    </w:p>
    <w:p w:rsidR="00B11488" w:rsidRDefault="00574C0C">
      <w:pPr>
        <w:pStyle w:val="32"/>
        <w:shd w:val="clear" w:color="auto" w:fill="auto"/>
        <w:spacing w:before="0" w:line="317" w:lineRule="exact"/>
        <w:ind w:left="20" w:right="20" w:firstLine="700"/>
      </w:pPr>
      <w:r>
        <w:rPr>
          <w:rStyle w:val="12"/>
        </w:rPr>
        <w:t>В иных случаях правотворческая инициатива рассматривается на личном приеме уполномоченных представителей инициативной группы руководителем соответствующего органа местного самоуправления</w:t>
      </w:r>
      <w:r>
        <w:rPr>
          <w:rStyle w:val="23"/>
        </w:rPr>
        <w:t>.</w:t>
      </w:r>
    </w:p>
    <w:p w:rsidR="00B11488" w:rsidRDefault="00574C0C">
      <w:pPr>
        <w:pStyle w:val="32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317" w:lineRule="exact"/>
        <w:ind w:left="20" w:right="20" w:firstLine="700"/>
        <w:sectPr w:rsidR="00B11488">
          <w:footnotePr>
            <w:numRestart w:val="eachPage"/>
          </w:footnotePr>
          <w:type w:val="continuous"/>
          <w:pgSz w:w="11906" w:h="16838"/>
          <w:pgMar w:top="995" w:right="1086" w:bottom="1456" w:left="1086" w:header="0" w:footer="3" w:gutter="336"/>
          <w:cols w:space="720"/>
          <w:noEndnote/>
          <w:docGrid w:linePitch="360"/>
        </w:sectPr>
      </w:pPr>
      <w:r>
        <w:rPr>
          <w:rStyle w:val="12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инициативы, в течение 10 дней со дня указанного рассмотрения доводится официально в письменной форме соответствующим органом местного самоуправления до сведения уполномоченных представителей инициативной группы.</w:t>
      </w:r>
    </w:p>
    <w:p w:rsidR="00B11488" w:rsidRDefault="00574C0C">
      <w:pPr>
        <w:pStyle w:val="32"/>
        <w:shd w:val="clear" w:color="auto" w:fill="auto"/>
        <w:spacing w:before="0" w:line="260" w:lineRule="exact"/>
        <w:ind w:left="9180"/>
      </w:pPr>
      <w:r>
        <w:rPr>
          <w:rStyle w:val="12"/>
        </w:rPr>
        <w:lastRenderedPageBreak/>
        <w:t>Приложение</w:t>
      </w:r>
    </w:p>
    <w:p w:rsidR="00B11488" w:rsidRDefault="00574C0C">
      <w:pPr>
        <w:pStyle w:val="40"/>
        <w:shd w:val="clear" w:color="auto" w:fill="auto"/>
        <w:spacing w:after="600"/>
        <w:ind w:left="9180" w:right="60"/>
      </w:pPr>
      <w:r>
        <w:rPr>
          <w:rStyle w:val="42"/>
        </w:rPr>
        <w:t xml:space="preserve">к Порядку реализации правотворческой инициативы граждан в муниципальном образовании </w:t>
      </w:r>
      <w:r w:rsidR="006B0A74" w:rsidRPr="006B0A74">
        <w:rPr>
          <w:rStyle w:val="41"/>
          <w:iCs/>
        </w:rPr>
        <w:t>Шаховское сельское поселение</w:t>
      </w:r>
      <w:r w:rsidRPr="006B0A74">
        <w:rPr>
          <w:rStyle w:val="41"/>
          <w:iCs/>
        </w:rPr>
        <w:t xml:space="preserve"> в соответствии с уставом муниципального образования</w:t>
      </w:r>
      <w:r w:rsidR="006B0A74" w:rsidRPr="006B0A74">
        <w:rPr>
          <w:rStyle w:val="41"/>
          <w:iCs/>
        </w:rPr>
        <w:t xml:space="preserve"> Шаховское сельское поселение Павловского района Ульяновской области</w:t>
      </w:r>
    </w:p>
    <w:p w:rsidR="00B11488" w:rsidRDefault="00574C0C">
      <w:pPr>
        <w:pStyle w:val="32"/>
        <w:shd w:val="clear" w:color="auto" w:fill="auto"/>
        <w:spacing w:before="0" w:after="349"/>
        <w:jc w:val="center"/>
      </w:pPr>
      <w:r>
        <w:rPr>
          <w:rStyle w:val="12"/>
        </w:rPr>
        <w:t>СПИСОК ЧЛЕНОВ ИНИЦИАТИВНОЙ ГРУППЫ ГРАЖДАН ПО ВНЕСЕНИЮ ПРОЕКТА МУНИЦИПАЛЬНОГО ПРАВОВОГО АКТА В ПОРЯДКЕ ПРАВОТВОРЧЕСКОЙ ИНИЦИАТИВЫ</w:t>
      </w:r>
    </w:p>
    <w:p w:rsidR="00B11488" w:rsidRDefault="00574C0C">
      <w:pPr>
        <w:pStyle w:val="32"/>
        <w:shd w:val="clear" w:color="auto" w:fill="auto"/>
        <w:spacing w:before="0" w:after="248" w:line="260" w:lineRule="exact"/>
        <w:jc w:val="center"/>
      </w:pPr>
      <w:r>
        <w:rPr>
          <w:rStyle w:val="12"/>
        </w:rPr>
        <w:t>Мы, нижеподписавшиеся, поддерживаем внесение в порядке реализации правотворческой инициативы граждан проекта</w:t>
      </w:r>
    </w:p>
    <w:p w:rsidR="00B11488" w:rsidRDefault="00574C0C">
      <w:pPr>
        <w:pStyle w:val="aa"/>
        <w:framePr w:w="14722" w:wrap="notBeside" w:vAnchor="text" w:hAnchor="text" w:xAlign="center" w:y="1"/>
        <w:shd w:val="clear" w:color="auto" w:fill="auto"/>
        <w:spacing w:line="200" w:lineRule="exact"/>
      </w:pPr>
      <w:r>
        <w:rPr>
          <w:rStyle w:val="ab"/>
          <w:b/>
          <w:bCs/>
        </w:rPr>
        <w:t>(вид и наименование муниципального правового акта)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2837"/>
        <w:gridCol w:w="1718"/>
        <w:gridCol w:w="2568"/>
        <w:gridCol w:w="3000"/>
        <w:gridCol w:w="2558"/>
        <w:gridCol w:w="1430"/>
      </w:tblGrid>
      <w:tr w:rsidR="00B11488">
        <w:trPr>
          <w:trHeight w:hRule="exact" w:val="189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"/>
              </w:rPr>
              <w:t>№</w:t>
            </w:r>
          </w:p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>
              <w:rPr>
                <w:rStyle w:val="10pt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 xml:space="preserve">Фамилия, имя, отчество (последнее </w:t>
            </w:r>
            <w:r>
              <w:rPr>
                <w:rStyle w:val="10pt0"/>
              </w:rPr>
              <w:t xml:space="preserve">- </w:t>
            </w:r>
            <w:r>
              <w:rPr>
                <w:rStyle w:val="10pt"/>
              </w:rPr>
              <w:t>при наличии)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"/>
              </w:rPr>
              <w:t>Дата рождения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78" w:lineRule="exact"/>
              <w:ind w:left="260"/>
              <w:jc w:val="left"/>
            </w:pPr>
            <w:r>
              <w:rPr>
                <w:rStyle w:val="10pt"/>
              </w:rPr>
              <w:t>Адрес регистрации по месту жительства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10pt"/>
              </w:rPr>
              <w:t>Собственноручная подпись гражданина и дата ее внесения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"/>
              </w:rPr>
              <w:t>Примечание</w:t>
            </w:r>
          </w:p>
        </w:tc>
      </w:tr>
      <w:tr w:rsidR="00B11488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1488">
        <w:trPr>
          <w:trHeight w:hRule="exact" w:val="4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10pt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1488">
        <w:trPr>
          <w:trHeight w:hRule="exact" w:val="5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88" w:rsidRDefault="00574C0C">
            <w:pPr>
              <w:pStyle w:val="32"/>
              <w:framePr w:w="14722" w:wrap="notBeside" w:vAnchor="text" w:hAnchor="text" w:xAlign="center" w:y="1"/>
              <w:shd w:val="clear" w:color="auto" w:fill="auto"/>
              <w:spacing w:before="0" w:line="270" w:lineRule="exact"/>
              <w:jc w:val="center"/>
            </w:pPr>
            <w:r>
              <w:rPr>
                <w:rStyle w:val="Tahoma135pt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488" w:rsidRDefault="00B11488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11488" w:rsidRDefault="00B11488">
      <w:pPr>
        <w:rPr>
          <w:sz w:val="2"/>
          <w:szCs w:val="2"/>
        </w:rPr>
      </w:pPr>
    </w:p>
    <w:p w:rsidR="00B11488" w:rsidRDefault="00B11488">
      <w:pPr>
        <w:rPr>
          <w:sz w:val="2"/>
          <w:szCs w:val="2"/>
        </w:rPr>
      </w:pPr>
    </w:p>
    <w:sectPr w:rsidR="00B11488" w:rsidSect="00B11488">
      <w:type w:val="continuous"/>
      <w:pgSz w:w="16838" w:h="11906" w:orient="landscape"/>
      <w:pgMar w:top="1648" w:right="1053" w:bottom="1619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C0" w:rsidRDefault="00DB03C0" w:rsidP="00B11488">
      <w:r>
        <w:separator/>
      </w:r>
    </w:p>
  </w:endnote>
  <w:endnote w:type="continuationSeparator" w:id="1">
    <w:p w:rsidR="00DB03C0" w:rsidRDefault="00DB03C0" w:rsidP="00B1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C0" w:rsidRDefault="00DB03C0">
      <w:r>
        <w:separator/>
      </w:r>
    </w:p>
  </w:footnote>
  <w:footnote w:type="continuationSeparator" w:id="1">
    <w:p w:rsidR="00DB03C0" w:rsidRDefault="00DB03C0">
      <w:r>
        <w:continuationSeparator/>
      </w:r>
    </w:p>
  </w:footnote>
  <w:footnote w:id="2">
    <w:p w:rsidR="00B11488" w:rsidRDefault="00574C0C">
      <w:pPr>
        <w:pStyle w:val="a5"/>
        <w:shd w:val="clear" w:color="auto" w:fill="auto"/>
        <w:tabs>
          <w:tab w:val="left" w:pos="918"/>
        </w:tabs>
        <w:ind w:left="20" w:right="20"/>
      </w:pPr>
      <w:r>
        <w:rPr>
          <w:rStyle w:val="a6"/>
          <w:b/>
          <w:bCs/>
          <w:vertAlign w:val="superscript"/>
        </w:rPr>
        <w:footnoteRef/>
      </w:r>
      <w:r>
        <w:rPr>
          <w:rStyle w:val="a6"/>
          <w:b/>
          <w:bCs/>
        </w:rPr>
        <w:tab/>
        <w:t>Численность инициативной группы, установленная Порядком, во всех случаях не может превышать 3 процентов от числа жителей муниципального образования, обладающих активным избирательным правом.</w:t>
      </w:r>
    </w:p>
  </w:footnote>
  <w:footnote w:id="3">
    <w:p w:rsidR="00B11488" w:rsidRDefault="00574C0C">
      <w:pPr>
        <w:pStyle w:val="a5"/>
        <w:shd w:val="clear" w:color="auto" w:fill="auto"/>
        <w:tabs>
          <w:tab w:val="left" w:pos="1225"/>
        </w:tabs>
        <w:ind w:left="20"/>
      </w:pPr>
      <w:r>
        <w:rPr>
          <w:rStyle w:val="a6"/>
          <w:b/>
          <w:bCs/>
          <w:vertAlign w:val="superscript"/>
        </w:rPr>
        <w:footnoteRef/>
      </w:r>
      <w:r>
        <w:rPr>
          <w:rStyle w:val="a6"/>
          <w:b/>
          <w:bCs/>
        </w:rPr>
        <w:tab/>
        <w:t>Установленная Порядком численность граждан, участвующих в публичном мероприятии, на котором принимается решение о создании инициативной группы, не должна превышать численности членов инициативной группы, необходимой для выдвижения правотворческой инициативы.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0EA9"/>
    <w:multiLevelType w:val="multilevel"/>
    <w:tmpl w:val="2A4E4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620FB"/>
    <w:multiLevelType w:val="multilevel"/>
    <w:tmpl w:val="EC342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C66C9"/>
    <w:multiLevelType w:val="multilevel"/>
    <w:tmpl w:val="13E4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F7460"/>
    <w:multiLevelType w:val="multilevel"/>
    <w:tmpl w:val="01AA4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63AB7"/>
    <w:multiLevelType w:val="multilevel"/>
    <w:tmpl w:val="6C185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57FA7"/>
    <w:multiLevelType w:val="multilevel"/>
    <w:tmpl w:val="F6D25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2E3868"/>
    <w:multiLevelType w:val="multilevel"/>
    <w:tmpl w:val="55809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073B64"/>
    <w:multiLevelType w:val="multilevel"/>
    <w:tmpl w:val="6DA6E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974585"/>
    <w:multiLevelType w:val="multilevel"/>
    <w:tmpl w:val="6EC62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evenAndOddHeaders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B11488"/>
    <w:rsid w:val="00040EBF"/>
    <w:rsid w:val="00041F14"/>
    <w:rsid w:val="000D3F67"/>
    <w:rsid w:val="00202D7C"/>
    <w:rsid w:val="00290BF8"/>
    <w:rsid w:val="004E62AD"/>
    <w:rsid w:val="004F6E2A"/>
    <w:rsid w:val="00574C0C"/>
    <w:rsid w:val="00606597"/>
    <w:rsid w:val="006B0A74"/>
    <w:rsid w:val="00703EDC"/>
    <w:rsid w:val="007477DA"/>
    <w:rsid w:val="00817DC5"/>
    <w:rsid w:val="00855D5F"/>
    <w:rsid w:val="009F1047"/>
    <w:rsid w:val="00A4141E"/>
    <w:rsid w:val="00A62EC5"/>
    <w:rsid w:val="00AD0E0B"/>
    <w:rsid w:val="00B11488"/>
    <w:rsid w:val="00B35E48"/>
    <w:rsid w:val="00B36E85"/>
    <w:rsid w:val="00D47E0C"/>
    <w:rsid w:val="00DB03C0"/>
    <w:rsid w:val="00E81108"/>
    <w:rsid w:val="00F9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4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488"/>
    <w:rPr>
      <w:color w:val="0066CC"/>
      <w:u w:val="single"/>
    </w:rPr>
  </w:style>
  <w:style w:type="character" w:customStyle="1" w:styleId="a4">
    <w:name w:val="Сноска_"/>
    <w:basedOn w:val="a0"/>
    <w:link w:val="a5"/>
    <w:rsid w:val="00B11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B1148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B1148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1148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курсив"/>
    <w:basedOn w:val="2"/>
    <w:rsid w:val="00B11488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B11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B11488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11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11488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32"/>
    <w:rsid w:val="00B11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7"/>
    <w:rsid w:val="00B11488"/>
    <w:rPr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Курсив"/>
    <w:basedOn w:val="a7"/>
    <w:rsid w:val="00B1148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B114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B11488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Не курсив"/>
    <w:basedOn w:val="4"/>
    <w:rsid w:val="00B11488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7"/>
    <w:rsid w:val="00B11488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B11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B11488"/>
    <w:rPr>
      <w:color w:val="000000"/>
      <w:spacing w:val="0"/>
      <w:w w:val="100"/>
      <w:position w:val="0"/>
      <w:lang w:val="ru-RU"/>
    </w:rPr>
  </w:style>
  <w:style w:type="character" w:customStyle="1" w:styleId="513pt">
    <w:name w:val="Основной текст (5) + 13 pt"/>
    <w:basedOn w:val="5"/>
    <w:rsid w:val="00B11488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a9">
    <w:name w:val="Подпись к таблице_"/>
    <w:basedOn w:val="a0"/>
    <w:link w:val="aa"/>
    <w:rsid w:val="00B11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"/>
    <w:basedOn w:val="a9"/>
    <w:rsid w:val="00B11488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;Полужирный"/>
    <w:basedOn w:val="a7"/>
    <w:rsid w:val="00B1148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">
    <w:name w:val="Основной текст + 10 pt;Полужирный"/>
    <w:basedOn w:val="a7"/>
    <w:rsid w:val="00B11488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Tahoma135pt">
    <w:name w:val="Основной текст + Tahoma;13;5 pt"/>
    <w:basedOn w:val="a7"/>
    <w:rsid w:val="00B11488"/>
    <w:rPr>
      <w:rFonts w:ascii="Tahoma" w:eastAsia="Tahoma" w:hAnsi="Tahoma" w:cs="Tahoma"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a5">
    <w:name w:val="Сноска"/>
    <w:basedOn w:val="a"/>
    <w:link w:val="a4"/>
    <w:rsid w:val="00B11488"/>
    <w:pPr>
      <w:shd w:val="clear" w:color="auto" w:fill="FFFFFF"/>
      <w:spacing w:line="250" w:lineRule="exact"/>
      <w:ind w:firstLine="7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48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B11488"/>
    <w:pPr>
      <w:shd w:val="clear" w:color="auto" w:fill="FFFFFF"/>
      <w:spacing w:line="643" w:lineRule="exact"/>
      <w:ind w:hanging="15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11488"/>
    <w:pPr>
      <w:shd w:val="clear" w:color="auto" w:fill="FFFFFF"/>
      <w:spacing w:after="240" w:line="64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3"/>
    <w:basedOn w:val="a"/>
    <w:link w:val="a7"/>
    <w:rsid w:val="00B11488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1148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B11488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B114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No Spacing"/>
    <w:uiPriority w:val="1"/>
    <w:qFormat/>
    <w:rsid w:val="00290BF8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90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9</cp:revision>
  <cp:lastPrinted>2022-08-19T07:12:00Z</cp:lastPrinted>
  <dcterms:created xsi:type="dcterms:W3CDTF">2022-07-11T10:28:00Z</dcterms:created>
  <dcterms:modified xsi:type="dcterms:W3CDTF">2022-08-19T07:12:00Z</dcterms:modified>
</cp:coreProperties>
</file>